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color w:val="172033"/>
          <w:sz w:val="32"/>
        </w:rPr>
        <w:t>PHỤ LỤC GIA HẠN HỢP ĐỒNG THUÊ PHÒNG</w:t>
      </w:r>
    </w:p>
    <w:p>
      <w:pPr>
        <w:spacing w:after="200"/>
        <w:jc w:val="center"/>
      </w:pPr>
      <w:r>
        <w:rPr>
          <w:rFonts w:ascii="Calibri" w:hAnsi="Calibri"/>
          <w:i/>
          <w:color w:val="586174"/>
          <w:sz w:val="19"/>
        </w:rPr>
        <w:t>Mẫu cơ bản để hai bên ghi rõ thời hạn và điều khoản gia hạn.</w:t>
      </w:r>
    </w:p>
    <w:tbl>
      <w:tblPr>
        <w:tblW w:type="dxa" w:w="9360"/>
        <w:jc w:val="left"/>
        <w:tblLayout w:type="fixed"/>
        <w:tblLook w:firstColumn="1" w:firstRow="1" w:lastColumn="0" w:lastRow="0" w:noHBand="0" w:noVBand="1" w:val="04A0"/>
        <w:tblInd w:type="dxa" w:w="120"/>
      </w:tblPr>
      <w:tblGrid>
        <w:gridCol w:w="9360"/>
      </w:tblGrid>
      <w:tr>
        <w:trPr/>
        <w:tc>
          <w:tcPr>
            <w:tcW w:type="dxa" w:w="9360"/>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shd w:fill="E8F3F0"/>
          </w:tcPr>
          <w:p>
            <w:pPr>
              <w:spacing w:after="60"/>
            </w:pPr>
            <w:r>
              <w:rPr>
                <w:rFonts w:ascii="Calibri" w:hAnsi="Calibri"/>
                <w:b/>
                <w:color w:val="008B72"/>
                <w:sz w:val="19"/>
              </w:rPr>
              <w:t>LƯU Ý: Đây là mẫu tham khảo nghiệp vụ, không thay thế tư vấn pháp lý. Hãy tự rà soát quy định pháp luật hiện hành, hợp đồng gốc và tình huống thực tế trước khi ký.</w:t>
            </w:r>
          </w:p>
        </w:tc>
      </w:tr>
    </w:tbl>
    <w:p>
      <w:pPr>
        <w:spacing w:after="20"/>
      </w:pPr>
    </w:p>
    <w:tbl>
      <w:tblPr>
        <w:tblW w:type="dxa" w:w="9360"/>
        <w:jc w:val="left"/>
        <w:tblLayout w:type="fixed"/>
        <w:tblLook w:firstColumn="1" w:firstRow="1" w:lastColumn="0" w:lastRow="0" w:noHBand="0" w:noVBand="1" w:val="04A0"/>
        <w:tblInd w:type="dxa" w:w="120"/>
      </w:tblPr>
      <w:tblGrid>
        <w:gridCol w:w="4608"/>
        <w:gridCol w:w="4752"/>
      </w:tblGrid>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Số phụ lục</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Ngày lập</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 / … / 20…</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Kèm hợp đồng thuê số</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Phòng / địa chỉ</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w:t>
            </w:r>
          </w:p>
        </w:tc>
      </w:tr>
    </w:tbl>
    <w:p>
      <w:pPr>
        <w:spacing w:after="0"/>
      </w:pPr>
    </w:p>
    <w:p>
      <w:pPr>
        <w:spacing w:before="160" w:after="60"/>
      </w:pPr>
      <w:r>
        <w:rPr>
          <w:rFonts w:ascii="Calibri" w:hAnsi="Calibri"/>
          <w:b/>
          <w:color w:val="008B72"/>
          <w:sz w:val="24"/>
        </w:rPr>
        <w:t>1. Thông tin các bên</w:t>
      </w:r>
    </w:p>
    <w:tbl>
      <w:tblPr>
        <w:tblW w:type="dxa" w:w="9360"/>
        <w:jc w:val="left"/>
        <w:tblLayout w:type="fixed"/>
        <w:tblLook w:firstColumn="1" w:firstRow="1" w:lastColumn="0" w:lastRow="0" w:noHBand="0" w:noVBand="1" w:val="04A0"/>
        <w:tblInd w:type="dxa" w:w="120"/>
      </w:tblPr>
      <w:tblGrid>
        <w:gridCol w:w="4608"/>
        <w:gridCol w:w="4752"/>
      </w:tblGrid>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BÊN CHO THUÊ</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Họ tên: ................................................</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CCCD / SĐT</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BÊN THUÊ</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Họ tên: ................................................</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color w:val="172033"/>
                <w:sz w:val="20"/>
              </w:rPr>
              <w:t>CCCD / SĐT</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pPr>
            <w:r>
              <w:rPr>
                <w:rFonts w:ascii="Calibri" w:hAnsi="Calibri"/>
                <w:b w:val="0"/>
                <w:color w:val="586174"/>
                <w:sz w:val="20"/>
              </w:rPr>
              <w:t>..............................................................</w:t>
            </w:r>
          </w:p>
        </w:tc>
      </w:tr>
    </w:tbl>
    <w:p>
      <w:pPr>
        <w:spacing w:after="0"/>
      </w:pPr>
    </w:p>
    <w:p>
      <w:pPr>
        <w:spacing w:before="160" w:after="60"/>
      </w:pPr>
      <w:r>
        <w:rPr>
          <w:rFonts w:ascii="Calibri" w:hAnsi="Calibri"/>
          <w:b/>
          <w:color w:val="008B72"/>
          <w:sz w:val="24"/>
        </w:rPr>
        <w:t>2. Nội dung gia hạn</w:t>
      </w:r>
    </w:p>
    <w:p>
      <w:pPr>
        <w:spacing w:after="80"/>
      </w:pPr>
      <w:r>
        <w:rPr>
          <w:rFonts w:ascii="Calibri" w:hAnsi="Calibri"/>
          <w:b/>
          <w:color w:val="172033"/>
          <w:sz w:val="21"/>
        </w:rPr>
        <w:t xml:space="preserve">2.1 Thời hạn: </w:t>
      </w:r>
      <w:r>
        <w:rPr>
          <w:rFonts w:ascii="Calibri" w:hAnsi="Calibri"/>
          <w:color w:val="172033"/>
          <w:sz w:val="21"/>
        </w:rPr>
        <w:t>Gia hạn thời gian thuê từ ngày … / … / 20… đến hết ngày … / … / 20… .</w:t>
      </w:r>
    </w:p>
    <w:p>
      <w:pPr>
        <w:spacing w:after="80"/>
      </w:pPr>
      <w:r>
        <w:rPr>
          <w:rFonts w:ascii="Calibri" w:hAnsi="Calibri"/>
          <w:b/>
          <w:color w:val="172033"/>
          <w:sz w:val="21"/>
        </w:rPr>
        <w:t xml:space="preserve">2.2 Giá và kỳ thanh toán: </w:t>
      </w:r>
      <w:r>
        <w:rPr>
          <w:rFonts w:ascii="Calibri" w:hAnsi="Calibri"/>
          <w:color w:val="172033"/>
          <w:sz w:val="21"/>
        </w:rPr>
        <w:t>Giá thuê: …………… đồng/tháng. Hạn thanh toán: ngày … hằng tháng. Phí điện, nước và dịch vụ (nếu có): theo thỏa thuận/hợp đồng gốc.</w:t>
      </w:r>
    </w:p>
    <w:p>
      <w:pPr>
        <w:spacing w:after="80"/>
      </w:pPr>
      <w:r>
        <w:rPr>
          <w:rFonts w:ascii="Calibri" w:hAnsi="Calibri"/>
          <w:b/>
          <w:color w:val="172033"/>
          <w:sz w:val="21"/>
        </w:rPr>
        <w:t xml:space="preserve">2.3 Tiền cọc: </w:t>
      </w:r>
      <w:r>
        <w:rPr>
          <w:rFonts w:ascii="Calibri" w:hAnsi="Calibri"/>
          <w:color w:val="172033"/>
          <w:sz w:val="21"/>
        </w:rPr>
        <w:t>Tiền cọc hiện có: …………… đồng. Việc xử lý tiền cọc tiếp tục theo hợp đồng gốc, trừ khi hai bên ghi thỏa thuận khác: ……………………………………… .</w:t>
      </w:r>
    </w:p>
    <w:p>
      <w:pPr>
        <w:spacing w:after="80"/>
      </w:pPr>
      <w:r>
        <w:rPr>
          <w:rFonts w:ascii="Calibri" w:hAnsi="Calibri"/>
          <w:b/>
          <w:color w:val="172033"/>
          <w:sz w:val="21"/>
        </w:rPr>
        <w:t xml:space="preserve">2.4 Điều khoản còn lại: </w:t>
      </w:r>
      <w:r>
        <w:rPr>
          <w:rFonts w:ascii="Calibri" w:hAnsi="Calibri"/>
          <w:color w:val="172033"/>
          <w:sz w:val="21"/>
        </w:rPr>
        <w:t>Các điều khoản khác của hợp đồng gốc không được phụ lục này sửa đổi vẫn giữ nguyên hiệu lực.</w:t>
      </w:r>
    </w:p>
    <w:p>
      <w:pPr>
        <w:spacing w:before="160" w:after="60"/>
      </w:pPr>
      <w:r>
        <w:rPr>
          <w:rFonts w:ascii="Calibri" w:hAnsi="Calibri"/>
          <w:b/>
          <w:color w:val="008B72"/>
          <w:sz w:val="24"/>
        </w:rPr>
        <w:t>3. Hiệu lực và xác nhận</w:t>
      </w:r>
    </w:p>
    <w:p>
      <w:pPr>
        <w:spacing w:after="60"/>
      </w:pPr>
      <w:r>
        <w:rPr>
          <w:rFonts w:ascii="Calibri" w:hAnsi="Calibri"/>
          <w:b w:val="0"/>
          <w:color w:val="172033"/>
          <w:sz w:val="20"/>
        </w:rPr>
        <w:t>Phụ lục là một phần không tách rời của hợp đồng gốc, có hiệu lực từ ngày ký. Hai bên đã đọc, hiểu và tự nguyện ký xác nhận.</w:t>
      </w:r>
    </w:p>
    <w:tbl>
      <w:tblPr>
        <w:tblW w:type="dxa" w:w="9360"/>
        <w:jc w:val="left"/>
        <w:tblLayout w:type="fixed"/>
        <w:tblLook w:firstColumn="1" w:firstRow="1" w:lastColumn="0" w:lastRow="0" w:noHBand="0" w:noVBand="1" w:val="04A0"/>
        <w:tblInd w:type="dxa" w:w="120"/>
      </w:tblPr>
      <w:tblGrid>
        <w:gridCol w:w="4608"/>
        <w:gridCol w:w="4752"/>
      </w:tblGrid>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jc w:val="center"/>
            </w:pPr>
            <w:r>
              <w:rPr>
                <w:rFonts w:ascii="Calibri" w:hAnsi="Calibri"/>
                <w:b/>
                <w:color w:val="172033"/>
                <w:sz w:val="21"/>
              </w:rPr>
              <w:t>BÊN CHO THUÊ</w:t>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jc w:val="center"/>
            </w:pPr>
            <w:r>
              <w:rPr>
                <w:rFonts w:ascii="Calibri" w:hAnsi="Calibri"/>
                <w:b/>
                <w:color w:val="172033"/>
                <w:sz w:val="21"/>
              </w:rPr>
              <w:t>BÊN THUÊ</w:t>
            </w:r>
          </w:p>
        </w:tc>
      </w:tr>
      <w:tr>
        <w:trPr/>
        <w:tc>
          <w:tcPr>
            <w:tcW w:type="dxa" w:w="4608"/>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jc w:val="center"/>
            </w:pPr>
            <w:r>
              <w:rPr>
                <w:rFonts w:ascii="Calibri" w:hAnsi="Calibri"/>
                <w:b w:val="0"/>
                <w:color w:val="586174"/>
                <w:sz w:val="19"/>
              </w:rPr>
              <w:t>(Ký, ghi rõ họ tên)</w:t>
              <w:br/>
              <w:br/>
              <w:br/>
              <w:br/>
            </w:r>
          </w:p>
        </w:tc>
        <w:tc>
          <w:tcPr>
            <w:tcW w:type="dxa" w:w="4752"/>
            <w:tcMar>
              <w:top w:w="80" w:type="dxa"/>
              <w:bottom w:w="80" w:type="dxa"/>
              <w:start w:w="120" w:type="dxa"/>
              <w:end w:w="120" w:type="dxa"/>
            </w:tcMar>
            <w:vAlign w:val="center"/>
            <w:tcBorders>
              <w:top w:val="single" w:sz="5" w:color="C9DED8"/>
              <w:left w:val="single" w:sz="5" w:color="C9DED8"/>
              <w:bottom w:val="single" w:sz="5" w:color="C9DED8"/>
              <w:right w:val="single" w:sz="5" w:color="C9DED8"/>
            </w:tcBorders>
          </w:tcPr>
          <w:p>
            <w:pPr>
              <w:spacing w:after="60"/>
              <w:jc w:val="center"/>
            </w:pPr>
            <w:r>
              <w:rPr>
                <w:rFonts w:ascii="Calibri" w:hAnsi="Calibri"/>
                <w:b w:val="0"/>
                <w:color w:val="586174"/>
                <w:sz w:val="19"/>
              </w:rPr>
              <w:t>(Ký, ghi rõ họ tên)</w:t>
              <w:br/>
              <w:br/>
              <w:br/>
              <w:br/>
            </w:r>
          </w:p>
        </w:tc>
      </w:tr>
    </w:tbl>
    <w:sectPr w:rsidR="00FC693F" w:rsidRPr="0006063C" w:rsidSect="00034616">
      <w:footerReference w:type="default" r:id="rId9"/>
      <w:head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86174"/>
        <w:sz w:val="17"/>
      </w:rPr>
      <w:t>Mẫu tham khảo miễn phí • quanlynhatro.vip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color w:val="008B72"/>
        <w:sz w:val="18"/>
      </w:rPr>
      <w:t>quanlynhatro.vip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720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